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020E41A7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987849"/>
      <w:bookmarkEnd w:id="0"/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1C7BEF">
        <w:rPr>
          <w:b/>
          <w:i/>
          <w:noProof/>
          <w:sz w:val="28"/>
        </w:rPr>
        <w:t>1696</w:t>
      </w:r>
    </w:p>
    <w:p w14:paraId="4A22F5A5" w14:textId="4071931F" w:rsidR="003A717F" w:rsidRPr="00DA53A0" w:rsidRDefault="00AD02C0" w:rsidP="003A717F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5D04A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A5452">
        <w:rPr>
          <w:rFonts w:ascii="Arial" w:hAnsi="Arial"/>
          <w:b/>
          <w:lang w:val="en-US"/>
        </w:rPr>
        <w:t>Nokia</w:t>
      </w:r>
    </w:p>
    <w:p w14:paraId="2C458A19" w14:textId="213B66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3063" w:rsidRPr="00AA3063">
        <w:rPr>
          <w:rFonts w:ascii="Arial" w:hAnsi="Arial" w:cs="Arial"/>
          <w:b/>
        </w:rPr>
        <w:t xml:space="preserve">Discussion paper </w:t>
      </w:r>
      <w:r w:rsidR="005D4A51">
        <w:rPr>
          <w:rFonts w:ascii="Arial" w:hAnsi="Arial" w:cs="Arial"/>
          <w:b/>
        </w:rPr>
        <w:t xml:space="preserve">on </w:t>
      </w:r>
      <w:r w:rsidR="00AA3063" w:rsidRPr="00AA3063">
        <w:rPr>
          <w:rFonts w:ascii="Arial" w:hAnsi="Arial" w:cs="Arial"/>
          <w:b/>
        </w:rPr>
        <w:t>MSED components</w:t>
      </w:r>
      <w:r w:rsidR="005D4A51">
        <w:rPr>
          <w:rFonts w:ascii="Arial" w:hAnsi="Arial" w:cs="Arial"/>
          <w:b/>
        </w:rPr>
        <w:t>,</w:t>
      </w:r>
      <w:r w:rsidR="00AA3063" w:rsidRPr="00AA3063">
        <w:rPr>
          <w:rFonts w:ascii="Arial" w:hAnsi="Arial" w:cs="Arial"/>
          <w:b/>
        </w:rPr>
        <w:t xml:space="preserve"> </w:t>
      </w:r>
      <w:r w:rsidR="005D4A51">
        <w:rPr>
          <w:rFonts w:ascii="Arial" w:hAnsi="Arial" w:cs="Arial"/>
          <w:b/>
        </w:rPr>
        <w:t>requirements and naming</w:t>
      </w:r>
    </w:p>
    <w:p w14:paraId="02CFB229" w14:textId="1685D7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23853">
        <w:rPr>
          <w:rFonts w:ascii="Arial" w:hAnsi="Arial"/>
          <w:b/>
          <w:lang w:eastAsia="zh-CN"/>
        </w:rPr>
        <w:t>Endorsement</w:t>
      </w:r>
    </w:p>
    <w:p w14:paraId="74F27089" w14:textId="48BEC6D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A5452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4A5452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4080DE" w14:textId="083311F7" w:rsidR="00055D78" w:rsidRDefault="00E810CD" w:rsidP="00E81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 </w:t>
      </w:r>
      <w:r w:rsidRPr="00E810CD">
        <w:rPr>
          <w:b/>
          <w:i/>
        </w:rPr>
        <w:t>The group is asked to endorse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81A536" w14:textId="77777777" w:rsidR="004A5452" w:rsidRPr="0052580C" w:rsidRDefault="004A5452" w:rsidP="004A5452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26186EA" w14:textId="77777777" w:rsidR="004A5452" w:rsidRPr="004A5452" w:rsidRDefault="004A5452">
      <w:pPr>
        <w:rPr>
          <w:iCs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0B3D24" w14:textId="0768EA41" w:rsidR="00A439A9" w:rsidRPr="00A439A9" w:rsidRDefault="008E33D1" w:rsidP="009D4E77">
      <w:pPr>
        <w:pStyle w:val="Heading2"/>
      </w:pPr>
      <w:r>
        <w:t xml:space="preserve">3.1 </w:t>
      </w:r>
      <w:r w:rsidR="00A439A9">
        <w:t>Background</w:t>
      </w:r>
    </w:p>
    <w:p w14:paraId="1699C1E9" w14:textId="32C9FE85" w:rsidR="00B5131C" w:rsidRDefault="00B5131C">
      <w:pPr>
        <w:rPr>
          <w:iCs/>
        </w:rPr>
      </w:pPr>
      <w:r w:rsidRPr="00007FD0">
        <w:rPr>
          <w:iCs/>
        </w:rPr>
        <w:t xml:space="preserve">In </w:t>
      </w:r>
      <w:r w:rsidR="008136B0">
        <w:rPr>
          <w:iCs/>
        </w:rPr>
        <w:t>clause 5.</w:t>
      </w:r>
      <w:r w:rsidR="006C762A">
        <w:rPr>
          <w:iCs/>
        </w:rPr>
        <w:t>1</w:t>
      </w:r>
      <w:r w:rsidR="008136B0">
        <w:rPr>
          <w:iCs/>
        </w:rPr>
        <w:t>.</w:t>
      </w:r>
      <w:r w:rsidR="006C762A">
        <w:rPr>
          <w:iCs/>
        </w:rPr>
        <w:t>2</w:t>
      </w:r>
      <w:r w:rsidR="008136B0">
        <w:rPr>
          <w:iCs/>
        </w:rPr>
        <w:t xml:space="preserve"> of </w:t>
      </w:r>
      <w:r w:rsidRPr="00007FD0">
        <w:rPr>
          <w:iCs/>
        </w:rPr>
        <w:t xml:space="preserve">TS </w:t>
      </w:r>
      <w:r w:rsidR="00007FD0" w:rsidRPr="00007FD0">
        <w:rPr>
          <w:iCs/>
        </w:rPr>
        <w:t>28.579[1], MSED has been defined as the API provider domain for exposing management services using CAPIF</w:t>
      </w:r>
      <w:r w:rsidR="00443ED9">
        <w:rPr>
          <w:iCs/>
        </w:rPr>
        <w:t xml:space="preserve"> (see </w:t>
      </w:r>
      <w:r w:rsidR="008D3932">
        <w:rPr>
          <w:iCs/>
        </w:rPr>
        <w:t>F</w:t>
      </w:r>
      <w:r w:rsidR="00443ED9">
        <w:rPr>
          <w:iCs/>
        </w:rPr>
        <w:t xml:space="preserve">igure </w:t>
      </w:r>
      <w:r w:rsidR="00C56D53">
        <w:rPr>
          <w:iCs/>
        </w:rPr>
        <w:t>3</w:t>
      </w:r>
      <w:r w:rsidR="007668FA">
        <w:rPr>
          <w:iCs/>
        </w:rPr>
        <w:t>.1</w:t>
      </w:r>
      <w:r w:rsidR="00C56D53">
        <w:rPr>
          <w:iCs/>
        </w:rPr>
        <w:t>-1</w:t>
      </w:r>
      <w:r w:rsidR="00443ED9">
        <w:rPr>
          <w:iCs/>
        </w:rPr>
        <w:t>)</w:t>
      </w:r>
      <w:r w:rsidR="00C56D53">
        <w:rPr>
          <w:iCs/>
        </w:rPr>
        <w:t xml:space="preserve">. </w:t>
      </w:r>
      <w:r w:rsidR="00A019D8">
        <w:rPr>
          <w:iCs/>
        </w:rPr>
        <w:t>MSED consists of the API provider domain functions (</w:t>
      </w:r>
      <w:r w:rsidR="00A019D8">
        <w:rPr>
          <w:noProof/>
        </w:rPr>
        <w:t xml:space="preserve">i.e., the </w:t>
      </w:r>
      <w:r w:rsidR="00127B84" w:rsidRPr="00942C1A">
        <w:rPr>
          <w:noProof/>
        </w:rPr>
        <w:t>API Exposing Function (AEF), API management function (AMF)</w:t>
      </w:r>
      <w:r w:rsidR="00127B84">
        <w:rPr>
          <w:noProof/>
        </w:rPr>
        <w:t xml:space="preserve"> and the </w:t>
      </w:r>
      <w:r w:rsidR="00127B84" w:rsidRPr="00942C1A">
        <w:rPr>
          <w:noProof/>
        </w:rPr>
        <w:t>API publishing function (APF</w:t>
      </w:r>
      <w:r w:rsidR="00127B84">
        <w:rPr>
          <w:noProof/>
        </w:rPr>
        <w:t>)</w:t>
      </w:r>
      <w:r w:rsidR="00A019D8">
        <w:rPr>
          <w:noProof/>
        </w:rPr>
        <w:t>)</w:t>
      </w:r>
      <w:r w:rsidR="00127B84">
        <w:rPr>
          <w:noProof/>
        </w:rPr>
        <w:t xml:space="preserve">.  </w:t>
      </w:r>
    </w:p>
    <w:p w14:paraId="49DE4A34" w14:textId="77777777" w:rsidR="00190CDC" w:rsidRDefault="00190CDC" w:rsidP="00190CDC">
      <w:pPr>
        <w:rPr>
          <w:noProof/>
        </w:rPr>
      </w:pPr>
      <w:r>
        <w:rPr>
          <w:noProof/>
        </w:rPr>
        <w:drawing>
          <wp:inline distT="0" distB="0" distL="0" distR="0" wp14:anchorId="558655F5" wp14:editId="1D9C718C">
            <wp:extent cx="6120765" cy="4068445"/>
            <wp:effectExtent l="0" t="0" r="0" b="8255"/>
            <wp:docPr id="2084633733" name="Picture 1" descr="A diagram of a computer compon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633733" name="Picture 1" descr="A diagram of a computer componen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6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18FCB" w14:textId="6DC7BD89" w:rsidR="00190CDC" w:rsidRDefault="00190CDC" w:rsidP="00190CDC">
      <w:pPr>
        <w:rPr>
          <w:b/>
          <w:bCs/>
          <w:noProof/>
        </w:rPr>
      </w:pPr>
      <w:r>
        <w:rPr>
          <w:b/>
          <w:bCs/>
          <w:noProof/>
        </w:rPr>
        <w:t>Figure 3</w:t>
      </w:r>
      <w:r w:rsidR="008D3932">
        <w:rPr>
          <w:b/>
          <w:bCs/>
          <w:noProof/>
        </w:rPr>
        <w:t>.1</w:t>
      </w:r>
      <w:r>
        <w:rPr>
          <w:b/>
          <w:bCs/>
          <w:noProof/>
        </w:rPr>
        <w:t>-1</w:t>
      </w:r>
      <w:r w:rsidRPr="007924AF">
        <w:rPr>
          <w:b/>
          <w:bCs/>
          <w:noProof/>
        </w:rPr>
        <w:t xml:space="preserve">: </w:t>
      </w:r>
      <w:r>
        <w:rPr>
          <w:b/>
          <w:bCs/>
          <w:noProof/>
        </w:rPr>
        <w:t>MSED interactions with the CCF and the API invokers (i.e., the external MnS consumers)</w:t>
      </w:r>
      <w:r w:rsidRPr="007924AF">
        <w:rPr>
          <w:b/>
          <w:bCs/>
          <w:noProof/>
        </w:rPr>
        <w:t>.</w:t>
      </w:r>
    </w:p>
    <w:p w14:paraId="3CF6EFA4" w14:textId="418BAFDA" w:rsidR="0073006F" w:rsidRDefault="0073006F" w:rsidP="0073006F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0D7474">
        <w:t xml:space="preserve">Editor's Note: </w:t>
      </w:r>
      <w:r>
        <w:t>The possible deployment options for MSED are FFS</w:t>
      </w:r>
    </w:p>
    <w:p w14:paraId="0D2403D6" w14:textId="77777777" w:rsidR="005659D5" w:rsidRPr="000D7474" w:rsidRDefault="005659D5" w:rsidP="005659D5">
      <w:pPr>
        <w:pStyle w:val="EditorsNote"/>
        <w:overflowPunct w:val="0"/>
        <w:autoSpaceDE w:val="0"/>
        <w:autoSpaceDN w:val="0"/>
        <w:adjustRightInd w:val="0"/>
        <w:textAlignment w:val="baseline"/>
      </w:pPr>
      <w:r w:rsidRPr="000D7474">
        <w:t xml:space="preserve">Editor's Note: </w:t>
      </w:r>
      <w:r>
        <w:t>The name MSED is still under discussion, and it is FFS whether it will be MSED/MSEDF or another term</w:t>
      </w:r>
    </w:p>
    <w:p w14:paraId="085E3813" w14:textId="27EAB9EA" w:rsidR="00835821" w:rsidRPr="009D4E77" w:rsidRDefault="00835821" w:rsidP="009D4E77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color w:val="auto"/>
        </w:rPr>
      </w:pPr>
      <w:r w:rsidRPr="009D4E77">
        <w:rPr>
          <w:color w:val="auto"/>
        </w:rPr>
        <w:lastRenderedPageBreak/>
        <w:t xml:space="preserve">The following requirements traceable to MSED have been defined in </w:t>
      </w:r>
      <w:r w:rsidR="009D4E77" w:rsidRPr="009D4E77">
        <w:rPr>
          <w:color w:val="auto"/>
        </w:rPr>
        <w:t xml:space="preserve">clause 5.3 of </w:t>
      </w:r>
      <w:r w:rsidRPr="009D4E77">
        <w:rPr>
          <w:color w:val="auto"/>
        </w:rPr>
        <w:t>TS 28.579[1]</w:t>
      </w:r>
      <w:r w:rsidR="009D4E77">
        <w:rPr>
          <w:color w:val="auto"/>
        </w:rPr>
        <w:t>:</w:t>
      </w:r>
    </w:p>
    <w:p w14:paraId="5DD578A6" w14:textId="77777777" w:rsidR="009D4E77" w:rsidRDefault="009D4E77" w:rsidP="009D4E77">
      <w:pPr>
        <w:ind w:left="284"/>
      </w:pPr>
      <w:r>
        <w:rPr>
          <w:b/>
        </w:rPr>
        <w:t xml:space="preserve">REQ-MEXPO-FUN-01: </w:t>
      </w:r>
      <w:r>
        <w:t>MSED shall have the capability to provide the API provider domain functions as defined by CAPIF.</w:t>
      </w:r>
    </w:p>
    <w:p w14:paraId="61826613" w14:textId="77777777" w:rsidR="009D4E77" w:rsidRPr="0030276A" w:rsidRDefault="009D4E77" w:rsidP="009D4E77">
      <w:pPr>
        <w:pStyle w:val="EditorsNote"/>
        <w:overflowPunct w:val="0"/>
        <w:autoSpaceDE w:val="0"/>
        <w:autoSpaceDN w:val="0"/>
        <w:adjustRightInd w:val="0"/>
        <w:ind w:left="1419"/>
        <w:textAlignment w:val="baseline"/>
        <w:rPr>
          <w:rFonts w:ascii="Calibri" w:hAnsi="Calibri" w:cs="Calibri"/>
          <w:color w:val="1F497D"/>
          <w:lang w:val="en-IN"/>
        </w:rPr>
      </w:pPr>
      <w:r w:rsidRPr="0030276A">
        <w:t xml:space="preserve">Editor’s Note: This requirement </w:t>
      </w:r>
      <w:r>
        <w:t>can</w:t>
      </w:r>
      <w:r w:rsidRPr="0030276A">
        <w:t xml:space="preserve"> be revised as the requirement shall be on 3GPP Management System.</w:t>
      </w:r>
    </w:p>
    <w:p w14:paraId="6292C4B6" w14:textId="77777777" w:rsidR="009D4E77" w:rsidRDefault="009D4E77" w:rsidP="009D4E77">
      <w:pPr>
        <w:ind w:left="284"/>
      </w:pPr>
      <w:r>
        <w:rPr>
          <w:b/>
        </w:rPr>
        <w:t xml:space="preserve">REQ-MEXPO-FUN-02: </w:t>
      </w:r>
      <w:r>
        <w:rPr>
          <w:bCs/>
        </w:rPr>
        <w:t>3GPP management system</w:t>
      </w:r>
      <w:r w:rsidRPr="008F270B">
        <w:rPr>
          <w:bCs/>
        </w:rPr>
        <w:t xml:space="preserve"> shall have the capability to provide the required mappings between the management service information and the </w:t>
      </w:r>
      <w:r>
        <w:rPr>
          <w:bCs/>
        </w:rPr>
        <w:t xml:space="preserve">CAPIF-defined </w:t>
      </w:r>
      <w:r w:rsidRPr="008F270B">
        <w:rPr>
          <w:bCs/>
        </w:rPr>
        <w:t>information</w:t>
      </w:r>
      <w:r>
        <w:rPr>
          <w:bCs/>
        </w:rPr>
        <w:t xml:space="preserve"> elements to enable the exposure of management services to external </w:t>
      </w:r>
      <w:proofErr w:type="spellStart"/>
      <w:r>
        <w:rPr>
          <w:bCs/>
        </w:rPr>
        <w:t>MnS</w:t>
      </w:r>
      <w:proofErr w:type="spellEnd"/>
      <w:r>
        <w:rPr>
          <w:bCs/>
        </w:rPr>
        <w:t xml:space="preserve"> consumers using CAPIF.</w:t>
      </w:r>
      <w:r w:rsidRPr="004D3578">
        <w:tab/>
      </w:r>
    </w:p>
    <w:p w14:paraId="32B32E25" w14:textId="1997613F" w:rsidR="00A439A9" w:rsidRDefault="008E33D1" w:rsidP="009D4E77">
      <w:pPr>
        <w:pStyle w:val="Heading2"/>
        <w:rPr>
          <w:b/>
          <w:bCs/>
          <w:noProof/>
        </w:rPr>
      </w:pPr>
      <w:r>
        <w:rPr>
          <w:b/>
          <w:bCs/>
          <w:noProof/>
        </w:rPr>
        <w:t xml:space="preserve">3.2 </w:t>
      </w:r>
      <w:r w:rsidR="009D4E77">
        <w:rPr>
          <w:b/>
          <w:bCs/>
          <w:noProof/>
        </w:rPr>
        <w:t>Observations</w:t>
      </w:r>
    </w:p>
    <w:p w14:paraId="1E5EEFF7" w14:textId="000D50C9" w:rsidR="008B7826" w:rsidRPr="008B7826" w:rsidRDefault="008B7826" w:rsidP="008B7826">
      <w:pPr>
        <w:pStyle w:val="Heading3"/>
      </w:pPr>
      <w:r>
        <w:t>3.2.1. MSED Requirements/ Components</w:t>
      </w:r>
    </w:p>
    <w:p w14:paraId="021BA5CE" w14:textId="53630464" w:rsidR="00190CDC" w:rsidRDefault="00190CDC">
      <w:pPr>
        <w:rPr>
          <w:iCs/>
        </w:rPr>
      </w:pPr>
      <w:r>
        <w:rPr>
          <w:iCs/>
        </w:rPr>
        <w:t>From Figure 3</w:t>
      </w:r>
      <w:r w:rsidR="007668FA">
        <w:rPr>
          <w:iCs/>
        </w:rPr>
        <w:t>.1</w:t>
      </w:r>
      <w:r>
        <w:rPr>
          <w:iCs/>
        </w:rPr>
        <w:t>-1, the following observations can be made:</w:t>
      </w:r>
    </w:p>
    <w:p w14:paraId="67FFD1CA" w14:textId="02D8ECA2" w:rsidR="00190CDC" w:rsidRDefault="005B2825">
      <w:pPr>
        <w:rPr>
          <w:iCs/>
        </w:rPr>
      </w:pPr>
      <w:r w:rsidRPr="005B2825">
        <w:rPr>
          <w:b/>
          <w:bCs/>
          <w:iCs/>
        </w:rPr>
        <w:t>Observation 1:</w:t>
      </w:r>
      <w:r>
        <w:rPr>
          <w:b/>
          <w:bCs/>
          <w:iCs/>
        </w:rPr>
        <w:t xml:space="preserve"> </w:t>
      </w:r>
      <w:r w:rsidR="00190CDC">
        <w:rPr>
          <w:iCs/>
        </w:rPr>
        <w:t>From the network operator’s perspective</w:t>
      </w:r>
      <w:r w:rsidR="00B72329">
        <w:rPr>
          <w:iCs/>
        </w:rPr>
        <w:t>,</w:t>
      </w:r>
      <w:r w:rsidR="00190CDC">
        <w:rPr>
          <w:iCs/>
        </w:rPr>
        <w:t xml:space="preserve"> when </w:t>
      </w:r>
      <w:r w:rsidR="00190CDC" w:rsidRPr="001F35C1">
        <w:rPr>
          <w:iCs/>
        </w:rPr>
        <w:t>using CAPIF to expose</w:t>
      </w:r>
      <w:r w:rsidR="00190CDC">
        <w:rPr>
          <w:b/>
          <w:bCs/>
          <w:iCs/>
        </w:rPr>
        <w:t xml:space="preserve"> </w:t>
      </w:r>
      <w:r w:rsidR="00190CDC" w:rsidRPr="006D067E">
        <w:rPr>
          <w:iCs/>
        </w:rPr>
        <w:t>APIs to internal or external API invokers</w:t>
      </w:r>
      <w:r w:rsidR="00190CDC">
        <w:rPr>
          <w:iCs/>
        </w:rPr>
        <w:t>, the following options are possible:</w:t>
      </w:r>
    </w:p>
    <w:p w14:paraId="23C7A3FD" w14:textId="1DB61DF5" w:rsidR="00190CDC" w:rsidRDefault="000D47AD" w:rsidP="00190CDC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 xml:space="preserve">For each network domain (e.g., </w:t>
      </w:r>
      <w:r w:rsidR="00C73D3A">
        <w:rPr>
          <w:iCs/>
        </w:rPr>
        <w:t xml:space="preserve">Core, </w:t>
      </w:r>
      <w:r w:rsidR="008E0FB1">
        <w:rPr>
          <w:iCs/>
        </w:rPr>
        <w:t>M</w:t>
      </w:r>
      <w:r w:rsidR="00C73D3A">
        <w:rPr>
          <w:iCs/>
        </w:rPr>
        <w:t>anagement</w:t>
      </w:r>
      <w:r w:rsidR="00424FCC">
        <w:rPr>
          <w:iCs/>
        </w:rPr>
        <w:t>, RAN</w:t>
      </w:r>
      <w:r>
        <w:rPr>
          <w:iCs/>
        </w:rPr>
        <w:t>)</w:t>
      </w:r>
      <w:r w:rsidR="00C73D3A">
        <w:rPr>
          <w:iCs/>
        </w:rPr>
        <w:t>, they have dedicated API provider domain entit</w:t>
      </w:r>
      <w:r w:rsidR="00A019D8">
        <w:rPr>
          <w:iCs/>
        </w:rPr>
        <w:t xml:space="preserve">ies </w:t>
      </w:r>
      <w:r w:rsidR="00C73D3A">
        <w:rPr>
          <w:iCs/>
        </w:rPr>
        <w:t xml:space="preserve">(e.g., </w:t>
      </w:r>
      <w:r w:rsidR="008E0FB1">
        <w:rPr>
          <w:iCs/>
        </w:rPr>
        <w:t>MSED for OAM and NEF for core etc</w:t>
      </w:r>
      <w:r w:rsidR="00C73D3A">
        <w:rPr>
          <w:iCs/>
        </w:rPr>
        <w:t>)</w:t>
      </w:r>
      <w:r w:rsidR="008E0FB1">
        <w:rPr>
          <w:iCs/>
        </w:rPr>
        <w:t>.</w:t>
      </w:r>
    </w:p>
    <w:p w14:paraId="4BB17FBA" w14:textId="691EA684" w:rsidR="008E0FB1" w:rsidRDefault="00424FCC" w:rsidP="00190CDC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 xml:space="preserve">Some of the API provider domain functions </w:t>
      </w:r>
      <w:r w:rsidR="0008267B">
        <w:rPr>
          <w:iCs/>
        </w:rPr>
        <w:t xml:space="preserve">could be </w:t>
      </w:r>
      <w:r>
        <w:rPr>
          <w:iCs/>
        </w:rPr>
        <w:t xml:space="preserve">shared between the network domains </w:t>
      </w:r>
      <w:r w:rsidR="0035248C">
        <w:rPr>
          <w:iCs/>
        </w:rPr>
        <w:t xml:space="preserve">(e.g., the </w:t>
      </w:r>
      <w:r w:rsidR="00AB62C9">
        <w:rPr>
          <w:iCs/>
        </w:rPr>
        <w:t>AMF</w:t>
      </w:r>
      <w:r w:rsidR="008F3C0A">
        <w:rPr>
          <w:iCs/>
        </w:rPr>
        <w:t xml:space="preserve"> </w:t>
      </w:r>
      <w:r w:rsidR="0008267B">
        <w:rPr>
          <w:iCs/>
        </w:rPr>
        <w:t xml:space="preserve">of MSED </w:t>
      </w:r>
      <w:r w:rsidR="00A019D8">
        <w:rPr>
          <w:iCs/>
        </w:rPr>
        <w:t>could be shared</w:t>
      </w:r>
      <w:r w:rsidR="0008267B">
        <w:rPr>
          <w:iCs/>
        </w:rPr>
        <w:t xml:space="preserve"> with other network domains</w:t>
      </w:r>
      <w:r w:rsidR="0035248C">
        <w:rPr>
          <w:iCs/>
        </w:rPr>
        <w:t>)</w:t>
      </w:r>
      <w:r w:rsidR="001F4A36">
        <w:rPr>
          <w:iCs/>
        </w:rPr>
        <w:t>.</w:t>
      </w:r>
      <w:r w:rsidR="0008267B">
        <w:rPr>
          <w:iCs/>
        </w:rPr>
        <w:t xml:space="preserve"> This is up to the network operator’s discretion.</w:t>
      </w:r>
    </w:p>
    <w:p w14:paraId="25523C70" w14:textId="7E0BA924" w:rsidR="008F3C0A" w:rsidRDefault="008F3C0A" w:rsidP="00190CDC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 xml:space="preserve">The AEF of MSED shall </w:t>
      </w:r>
      <w:r w:rsidR="0008267B">
        <w:rPr>
          <w:iCs/>
        </w:rPr>
        <w:t>reside within</w:t>
      </w:r>
      <w:r>
        <w:rPr>
          <w:iCs/>
        </w:rPr>
        <w:t xml:space="preserve"> the management system since this entity acts as a routing gateway </w:t>
      </w:r>
      <w:r w:rsidR="006228FA">
        <w:rPr>
          <w:iCs/>
        </w:rPr>
        <w:t xml:space="preserve">between the external </w:t>
      </w:r>
      <w:proofErr w:type="spellStart"/>
      <w:r w:rsidR="006228FA">
        <w:rPr>
          <w:iCs/>
        </w:rPr>
        <w:t>MnS</w:t>
      </w:r>
      <w:proofErr w:type="spellEnd"/>
      <w:r w:rsidR="006228FA">
        <w:rPr>
          <w:iCs/>
        </w:rPr>
        <w:t xml:space="preserve"> consumers and the </w:t>
      </w:r>
      <w:proofErr w:type="spellStart"/>
      <w:r w:rsidR="006228FA">
        <w:rPr>
          <w:iCs/>
        </w:rPr>
        <w:t>MnS</w:t>
      </w:r>
      <w:proofErr w:type="spellEnd"/>
      <w:r w:rsidR="006228FA">
        <w:rPr>
          <w:iCs/>
        </w:rPr>
        <w:t xml:space="preserve"> producers</w:t>
      </w:r>
      <w:r w:rsidR="00853F19">
        <w:rPr>
          <w:iCs/>
        </w:rPr>
        <w:t xml:space="preserve"> and is responsible for the “actual” exposure of the management services</w:t>
      </w:r>
      <w:r w:rsidR="002855EE">
        <w:rPr>
          <w:iCs/>
        </w:rPr>
        <w:t xml:space="preserve"> (as service APIs using CAPIF)</w:t>
      </w:r>
      <w:r w:rsidR="00B72329">
        <w:rPr>
          <w:iCs/>
        </w:rPr>
        <w:t xml:space="preserve"> to external </w:t>
      </w:r>
      <w:proofErr w:type="spellStart"/>
      <w:r w:rsidR="00B72329">
        <w:rPr>
          <w:iCs/>
        </w:rPr>
        <w:t>MnS</w:t>
      </w:r>
      <w:proofErr w:type="spellEnd"/>
      <w:r w:rsidR="00B72329">
        <w:rPr>
          <w:iCs/>
        </w:rPr>
        <w:t xml:space="preserve"> consumers</w:t>
      </w:r>
      <w:r w:rsidR="002855EE">
        <w:rPr>
          <w:iCs/>
        </w:rPr>
        <w:t>.</w:t>
      </w:r>
    </w:p>
    <w:p w14:paraId="0616425A" w14:textId="0DB0010B" w:rsidR="002855EE" w:rsidRDefault="002855EE" w:rsidP="00190CDC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>The APF of MSED shall reside within the management system since this entity is responsible for the publishin</w:t>
      </w:r>
      <w:r w:rsidR="00BC306E">
        <w:rPr>
          <w:iCs/>
        </w:rPr>
        <w:t xml:space="preserve">g and unpublishing of the management services to the CCF. This entity is also responsible for updating the published </w:t>
      </w:r>
      <w:proofErr w:type="spellStart"/>
      <w:r w:rsidR="00BC306E">
        <w:rPr>
          <w:iCs/>
        </w:rPr>
        <w:t>MnS</w:t>
      </w:r>
      <w:proofErr w:type="spellEnd"/>
      <w:r w:rsidR="00BC306E">
        <w:rPr>
          <w:iCs/>
        </w:rPr>
        <w:t xml:space="preserve"> information at the CCF. All this</w:t>
      </w:r>
      <w:r w:rsidR="009744F2">
        <w:rPr>
          <w:iCs/>
        </w:rPr>
        <w:t xml:space="preserve"> publishing</w:t>
      </w:r>
      <w:r w:rsidR="00BC306E">
        <w:rPr>
          <w:iCs/>
        </w:rPr>
        <w:t xml:space="preserve"> information is only available within the 3GPP management system</w:t>
      </w:r>
      <w:r w:rsidR="009744F2">
        <w:rPr>
          <w:iCs/>
        </w:rPr>
        <w:t xml:space="preserve"> and nowhere else, hence this component </w:t>
      </w:r>
      <w:r w:rsidR="00B72329">
        <w:rPr>
          <w:iCs/>
        </w:rPr>
        <w:t>shall be implemented by the management system</w:t>
      </w:r>
      <w:r w:rsidR="009744F2">
        <w:rPr>
          <w:iCs/>
        </w:rPr>
        <w:t>.</w:t>
      </w:r>
    </w:p>
    <w:p w14:paraId="2A55B435" w14:textId="5EE7670D" w:rsidR="001F4A36" w:rsidRDefault="001F4A36" w:rsidP="001F4A36">
      <w:pPr>
        <w:rPr>
          <w:iCs/>
        </w:rPr>
      </w:pPr>
      <w:r w:rsidRPr="003622DF">
        <w:rPr>
          <w:b/>
          <w:bCs/>
          <w:iCs/>
        </w:rPr>
        <w:t>Observation 2:</w:t>
      </w:r>
      <w:r>
        <w:rPr>
          <w:iCs/>
        </w:rPr>
        <w:t xml:space="preserve"> If observation 1 is valid, then </w:t>
      </w:r>
      <w:r w:rsidR="003534B3">
        <w:rPr>
          <w:iCs/>
        </w:rPr>
        <w:t xml:space="preserve">which of the following </w:t>
      </w:r>
      <w:r w:rsidR="00DF02AF">
        <w:rPr>
          <w:iCs/>
        </w:rPr>
        <w:t xml:space="preserve">normative </w:t>
      </w:r>
      <w:r w:rsidR="003534B3">
        <w:rPr>
          <w:iCs/>
        </w:rPr>
        <w:t>requirement</w:t>
      </w:r>
      <w:r w:rsidR="00DF02AF">
        <w:rPr>
          <w:iCs/>
        </w:rPr>
        <w:t>s accommodates all possible MSED deployment options:</w:t>
      </w:r>
    </w:p>
    <w:p w14:paraId="5AF13089" w14:textId="128B0A57" w:rsidR="009A6166" w:rsidRPr="009A6166" w:rsidRDefault="009A6166" w:rsidP="001F4A36">
      <w:pPr>
        <w:rPr>
          <w:b/>
          <w:bCs/>
          <w:iCs/>
        </w:rPr>
      </w:pPr>
      <w:r w:rsidRPr="009A6166">
        <w:rPr>
          <w:b/>
          <w:bCs/>
          <w:iCs/>
        </w:rPr>
        <w:t>Option-1</w:t>
      </w:r>
    </w:p>
    <w:p w14:paraId="5962347F" w14:textId="593636A1" w:rsidR="00DF02AF" w:rsidRPr="009A6166" w:rsidRDefault="00DF02AF" w:rsidP="009A6166">
      <w:pPr>
        <w:rPr>
          <w:iCs/>
        </w:rPr>
      </w:pPr>
      <w:r w:rsidRPr="009A6166">
        <w:rPr>
          <w:iCs/>
        </w:rPr>
        <w:t xml:space="preserve">3GPP management system </w:t>
      </w:r>
      <w:r w:rsidR="008F3C0A">
        <w:t xml:space="preserve">shall have the capability to provide the API provider domain functions </w:t>
      </w:r>
      <w:r w:rsidR="003622DF">
        <w:t xml:space="preserve">(i.e., AEF, APF and AMF) </w:t>
      </w:r>
      <w:r w:rsidR="008F3C0A">
        <w:t>as defined by CAPIF.</w:t>
      </w:r>
    </w:p>
    <w:p w14:paraId="3E7C0D1A" w14:textId="4BE184A5" w:rsidR="00A019D8" w:rsidRPr="009A6166" w:rsidRDefault="009A6166" w:rsidP="009A6166">
      <w:pPr>
        <w:rPr>
          <w:b/>
          <w:bCs/>
          <w:iCs/>
        </w:rPr>
      </w:pPr>
      <w:r w:rsidRPr="009A6166">
        <w:rPr>
          <w:b/>
          <w:bCs/>
          <w:iCs/>
        </w:rPr>
        <w:t>Option-2</w:t>
      </w:r>
    </w:p>
    <w:p w14:paraId="34E77990" w14:textId="58F3A78F" w:rsidR="008F3C0A" w:rsidRDefault="00A019D8" w:rsidP="009A6166">
      <w:r w:rsidRPr="009A6166">
        <w:rPr>
          <w:iCs/>
        </w:rPr>
        <w:t xml:space="preserve">3GPP management system </w:t>
      </w:r>
      <w:r>
        <w:t>shall have the capability to provide the</w:t>
      </w:r>
      <w:r w:rsidR="003622DF">
        <w:t xml:space="preserve"> AEF functionality</w:t>
      </w:r>
    </w:p>
    <w:p w14:paraId="53C54D14" w14:textId="492E4CCD" w:rsidR="003622DF" w:rsidRDefault="003622DF" w:rsidP="009A6166">
      <w:r w:rsidRPr="009A6166">
        <w:rPr>
          <w:iCs/>
        </w:rPr>
        <w:t xml:space="preserve">3GPP management system </w:t>
      </w:r>
      <w:r>
        <w:t>sh</w:t>
      </w:r>
      <w:r w:rsidR="0008267B">
        <w:t>all</w:t>
      </w:r>
      <w:r>
        <w:t xml:space="preserve"> have the capability to provide the APF functionality</w:t>
      </w:r>
    </w:p>
    <w:p w14:paraId="6CD4B605" w14:textId="1B55668B" w:rsidR="003622DF" w:rsidRDefault="003622DF" w:rsidP="009A6166">
      <w:r w:rsidRPr="009A6166">
        <w:rPr>
          <w:iCs/>
        </w:rPr>
        <w:t xml:space="preserve">3GPP management system </w:t>
      </w:r>
      <w:r>
        <w:t>should have the capability to provide the AMF functionality</w:t>
      </w:r>
    </w:p>
    <w:p w14:paraId="575AE5C1" w14:textId="48F4CDAC" w:rsidR="003D7272" w:rsidRDefault="008B7826" w:rsidP="00392447">
      <w:pPr>
        <w:pStyle w:val="Heading3"/>
      </w:pPr>
      <w:r>
        <w:t xml:space="preserve">3.2.2 MSED </w:t>
      </w:r>
      <w:r w:rsidR="00B8227B">
        <w:t xml:space="preserve">vs MSEDF </w:t>
      </w:r>
      <w:r>
        <w:t>naming convention</w:t>
      </w:r>
    </w:p>
    <w:p w14:paraId="58E57F35" w14:textId="3A48C57F" w:rsidR="008B7826" w:rsidRDefault="006604FD" w:rsidP="00CB36C3">
      <w:pPr>
        <w:jc w:val="both"/>
        <w:rPr>
          <w:bCs/>
        </w:rPr>
      </w:pPr>
      <w:r>
        <w:rPr>
          <w:bCs/>
        </w:rPr>
        <w:t xml:space="preserve">The name MSED stands for Management Services Exposure Domain, which </w:t>
      </w:r>
      <w:r w:rsidR="00392447">
        <w:rPr>
          <w:bCs/>
        </w:rPr>
        <w:t>represents a logical grouping of the CAPIF API provider domain functions (i.e., AEF, AMF and APF)</w:t>
      </w:r>
      <w:r w:rsidR="008136B0">
        <w:rPr>
          <w:bCs/>
        </w:rPr>
        <w:t xml:space="preserve"> to enable the exposure of </w:t>
      </w:r>
      <w:proofErr w:type="spellStart"/>
      <w:r w:rsidR="008136B0">
        <w:rPr>
          <w:bCs/>
        </w:rPr>
        <w:t>MnSs</w:t>
      </w:r>
      <w:proofErr w:type="spellEnd"/>
      <w:r w:rsidR="008136B0">
        <w:rPr>
          <w:bCs/>
        </w:rPr>
        <w:t xml:space="preserve"> using CAPIF</w:t>
      </w:r>
      <w:r w:rsidR="00392447">
        <w:rPr>
          <w:bCs/>
        </w:rPr>
        <w:t>.</w:t>
      </w:r>
    </w:p>
    <w:p w14:paraId="666A7616" w14:textId="7DEBA39C" w:rsidR="00BE1AD3" w:rsidRDefault="00BE1AD3" w:rsidP="00CB36C3">
      <w:pPr>
        <w:jc w:val="both"/>
        <w:rPr>
          <w:bCs/>
        </w:rPr>
      </w:pPr>
      <w:r>
        <w:rPr>
          <w:bCs/>
        </w:rPr>
        <w:t xml:space="preserve">Accordingly, if MSED is composed of logical functions, then by deduction doesn’t this imply that </w:t>
      </w:r>
      <w:r w:rsidR="00B8227B">
        <w:rPr>
          <w:bCs/>
        </w:rPr>
        <w:t>MSED is</w:t>
      </w:r>
      <w:r>
        <w:rPr>
          <w:bCs/>
        </w:rPr>
        <w:t xml:space="preserve"> </w:t>
      </w:r>
      <w:r w:rsidR="008136B0">
        <w:rPr>
          <w:bCs/>
        </w:rPr>
        <w:t>not</w:t>
      </w:r>
      <w:r>
        <w:rPr>
          <w:bCs/>
        </w:rPr>
        <w:t xml:space="preserve"> just a domain but a function? </w:t>
      </w:r>
      <w:r w:rsidR="00B8227B">
        <w:rPr>
          <w:bCs/>
        </w:rPr>
        <w:t xml:space="preserve"> So, should we rename it into Management Services Exposure Domain Function (MSEDF)?</w:t>
      </w:r>
    </w:p>
    <w:p w14:paraId="2FF4C901" w14:textId="77777777" w:rsidR="0079047F" w:rsidRDefault="0079047F" w:rsidP="009A6166"/>
    <w:p w14:paraId="37A1E5A4" w14:textId="77777777" w:rsidR="003622DF" w:rsidRDefault="003622DF" w:rsidP="003622DF">
      <w:pPr>
        <w:pStyle w:val="ListParagraph"/>
        <w:ind w:left="360"/>
        <w:rPr>
          <w:iCs/>
        </w:rPr>
      </w:pPr>
    </w:p>
    <w:p w14:paraId="649C3626" w14:textId="77777777" w:rsidR="008136B0" w:rsidRPr="003622DF" w:rsidRDefault="008136B0" w:rsidP="003622DF">
      <w:pPr>
        <w:pStyle w:val="ListParagraph"/>
        <w:ind w:left="360"/>
        <w:rPr>
          <w:iCs/>
        </w:rPr>
      </w:pPr>
    </w:p>
    <w:p w14:paraId="459D8228" w14:textId="77777777" w:rsidR="00C022E3" w:rsidRDefault="00C022E3">
      <w:pPr>
        <w:pStyle w:val="Heading1"/>
      </w:pPr>
      <w:r>
        <w:lastRenderedPageBreak/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6213D4B" w14:textId="77777777" w:rsidR="00D67EDA" w:rsidRDefault="003622DF" w:rsidP="00B70350">
      <w:r>
        <w:t>The group is asked to</w:t>
      </w:r>
      <w:r w:rsidR="00D67EDA">
        <w:t xml:space="preserve"> do the following:</w:t>
      </w:r>
    </w:p>
    <w:p w14:paraId="28B28CB3" w14:textId="61D54BFE" w:rsidR="00D67EDA" w:rsidRPr="00D67EDA" w:rsidRDefault="003622DF" w:rsidP="00D67EDA">
      <w:pPr>
        <w:pStyle w:val="ListParagraph"/>
        <w:numPr>
          <w:ilvl w:val="0"/>
          <w:numId w:val="26"/>
        </w:numPr>
        <w:rPr>
          <w:lang w:val="en-US"/>
        </w:rPr>
      </w:pPr>
      <w:r>
        <w:t xml:space="preserve"> </w:t>
      </w:r>
      <w:r w:rsidR="00D67EDA">
        <w:t>D</w:t>
      </w:r>
      <w:r>
        <w:t>iscuss</w:t>
      </w:r>
      <w:r w:rsidR="00C76CFA">
        <w:t xml:space="preserve"> the </w:t>
      </w:r>
      <w:r w:rsidR="00D67EDA">
        <w:t>two options in clause 3.2</w:t>
      </w:r>
      <w:r w:rsidR="00B8227B">
        <w:t>.1</w:t>
      </w:r>
      <w:r w:rsidR="009744F2">
        <w:t>.</w:t>
      </w:r>
    </w:p>
    <w:p w14:paraId="108DB419" w14:textId="2DD1D687" w:rsidR="00B70350" w:rsidRPr="00B8227B" w:rsidRDefault="00D67EDA" w:rsidP="00D67EDA">
      <w:pPr>
        <w:pStyle w:val="ListParagraph"/>
        <w:numPr>
          <w:ilvl w:val="0"/>
          <w:numId w:val="26"/>
        </w:numPr>
        <w:rPr>
          <w:lang w:val="en-US"/>
        </w:rPr>
      </w:pPr>
      <w:r>
        <w:t xml:space="preserve">The group is asked to </w:t>
      </w:r>
      <w:r w:rsidR="003622DF">
        <w:t xml:space="preserve">endorse </w:t>
      </w:r>
      <w:r w:rsidR="00C6565F">
        <w:t>either option-1 or option-2</w:t>
      </w:r>
      <w:r w:rsidR="00B8227B">
        <w:t xml:space="preserve"> in clause 3.2.1</w:t>
      </w:r>
      <w:r w:rsidR="00C6565F">
        <w:t xml:space="preserve"> </w:t>
      </w:r>
      <w:r>
        <w:t>to</w:t>
      </w:r>
      <w:r w:rsidR="00F07C68">
        <w:t xml:space="preserve"> resolve the editor’s note on the MSED requirements</w:t>
      </w:r>
      <w:r w:rsidR="005521BE">
        <w:t xml:space="preserve"> (</w:t>
      </w:r>
      <w:r w:rsidR="005521BE" w:rsidRPr="009D4E77">
        <w:t>clause 5.3 of TS 28.579[1]</w:t>
      </w:r>
      <w:r w:rsidR="005521BE">
        <w:t>)</w:t>
      </w:r>
      <w:r>
        <w:t xml:space="preserve"> and set the pace for the definition of the normative requirements.</w:t>
      </w:r>
    </w:p>
    <w:p w14:paraId="6A24253A" w14:textId="6715D3F9" w:rsidR="00B8227B" w:rsidRPr="00D67EDA" w:rsidRDefault="003D3CD6" w:rsidP="00D67EDA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Regarding clause 3.2.2, t</w:t>
      </w:r>
      <w:r w:rsidR="00B8227B">
        <w:rPr>
          <w:lang w:val="en-US"/>
        </w:rPr>
        <w:t xml:space="preserve">he </w:t>
      </w:r>
      <w:r>
        <w:rPr>
          <w:lang w:val="en-US"/>
        </w:rPr>
        <w:t xml:space="preserve">group </w:t>
      </w:r>
      <w:r w:rsidR="00B8227B">
        <w:rPr>
          <w:lang w:val="en-US"/>
        </w:rPr>
        <w:t xml:space="preserve">is asked to discuss and agree on a single name for MSED, i.e., either MSED or MSEDF to resolve the editor’s note </w:t>
      </w:r>
      <w:r>
        <w:rPr>
          <w:lang w:val="en-US"/>
        </w:rPr>
        <w:t>in clause 5.1.2 of TS 28.579[1].</w:t>
      </w:r>
    </w:p>
    <w:p w14:paraId="428557FF" w14:textId="77777777" w:rsidR="00B70350" w:rsidRPr="00D67EDA" w:rsidRDefault="00B70350" w:rsidP="00B70350">
      <w:pPr>
        <w:rPr>
          <w:i/>
          <w:lang w:val="en-US"/>
        </w:rPr>
      </w:pPr>
    </w:p>
    <w:sectPr w:rsidR="00B70350" w:rsidRPr="00D67ED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34408" w14:textId="77777777" w:rsidR="00856D06" w:rsidRDefault="00856D06">
      <w:r>
        <w:separator/>
      </w:r>
    </w:p>
  </w:endnote>
  <w:endnote w:type="continuationSeparator" w:id="0">
    <w:p w14:paraId="2506D4C1" w14:textId="77777777" w:rsidR="00856D06" w:rsidRDefault="0085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DC356" w14:textId="77777777" w:rsidR="00856D06" w:rsidRDefault="00856D06">
      <w:r>
        <w:separator/>
      </w:r>
    </w:p>
  </w:footnote>
  <w:footnote w:type="continuationSeparator" w:id="0">
    <w:p w14:paraId="163F9506" w14:textId="77777777" w:rsidR="00856D06" w:rsidRDefault="00856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73F34BC"/>
    <w:multiLevelType w:val="hybridMultilevel"/>
    <w:tmpl w:val="193C58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DD3A40"/>
    <w:multiLevelType w:val="hybridMultilevel"/>
    <w:tmpl w:val="D57A3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F184C7B"/>
    <w:multiLevelType w:val="multilevel"/>
    <w:tmpl w:val="B3983A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4B10428"/>
    <w:multiLevelType w:val="hybridMultilevel"/>
    <w:tmpl w:val="1DD61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5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4"/>
  </w:num>
  <w:num w:numId="8" w16cid:durableId="1083141549">
    <w:abstractNumId w:val="24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6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88548165">
    <w:abstractNumId w:val="13"/>
  </w:num>
  <w:num w:numId="24" w16cid:durableId="565603740">
    <w:abstractNumId w:val="20"/>
  </w:num>
  <w:num w:numId="25" w16cid:durableId="750543059">
    <w:abstractNumId w:val="19"/>
  </w:num>
  <w:num w:numId="26" w16cid:durableId="15005369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05FD1"/>
    <w:rsid w:val="00007FD0"/>
    <w:rsid w:val="00012515"/>
    <w:rsid w:val="000230A3"/>
    <w:rsid w:val="00035173"/>
    <w:rsid w:val="00046389"/>
    <w:rsid w:val="000529E8"/>
    <w:rsid w:val="00055D78"/>
    <w:rsid w:val="00061477"/>
    <w:rsid w:val="00061817"/>
    <w:rsid w:val="00061992"/>
    <w:rsid w:val="00061F1B"/>
    <w:rsid w:val="00074722"/>
    <w:rsid w:val="0008083D"/>
    <w:rsid w:val="000819D8"/>
    <w:rsid w:val="0008267B"/>
    <w:rsid w:val="00085D0B"/>
    <w:rsid w:val="00090E1D"/>
    <w:rsid w:val="000934A6"/>
    <w:rsid w:val="000A0861"/>
    <w:rsid w:val="000A2C6C"/>
    <w:rsid w:val="000A4660"/>
    <w:rsid w:val="000A63E5"/>
    <w:rsid w:val="000B07E5"/>
    <w:rsid w:val="000B1555"/>
    <w:rsid w:val="000D13C9"/>
    <w:rsid w:val="000D1B5B"/>
    <w:rsid w:val="000D47AD"/>
    <w:rsid w:val="000E626A"/>
    <w:rsid w:val="0010401F"/>
    <w:rsid w:val="00112FC3"/>
    <w:rsid w:val="001155B7"/>
    <w:rsid w:val="00125791"/>
    <w:rsid w:val="001274AC"/>
    <w:rsid w:val="00127B84"/>
    <w:rsid w:val="001303B8"/>
    <w:rsid w:val="001343B4"/>
    <w:rsid w:val="0014433D"/>
    <w:rsid w:val="00145549"/>
    <w:rsid w:val="001455F1"/>
    <w:rsid w:val="00147E06"/>
    <w:rsid w:val="00154168"/>
    <w:rsid w:val="001546E9"/>
    <w:rsid w:val="00173FA3"/>
    <w:rsid w:val="00184B6F"/>
    <w:rsid w:val="001861E5"/>
    <w:rsid w:val="00190CDC"/>
    <w:rsid w:val="00191847"/>
    <w:rsid w:val="00191990"/>
    <w:rsid w:val="001969DA"/>
    <w:rsid w:val="00197930"/>
    <w:rsid w:val="001A0A1E"/>
    <w:rsid w:val="001B09D9"/>
    <w:rsid w:val="001B1652"/>
    <w:rsid w:val="001C19E2"/>
    <w:rsid w:val="001C3EC8"/>
    <w:rsid w:val="001C44D2"/>
    <w:rsid w:val="001C5A5D"/>
    <w:rsid w:val="001C7BEF"/>
    <w:rsid w:val="001D2BD4"/>
    <w:rsid w:val="001D4258"/>
    <w:rsid w:val="001D6911"/>
    <w:rsid w:val="001E4833"/>
    <w:rsid w:val="001F35C1"/>
    <w:rsid w:val="001F4A36"/>
    <w:rsid w:val="001F6A38"/>
    <w:rsid w:val="00201947"/>
    <w:rsid w:val="0020395B"/>
    <w:rsid w:val="002046CB"/>
    <w:rsid w:val="00204DC9"/>
    <w:rsid w:val="002062C0"/>
    <w:rsid w:val="00212C47"/>
    <w:rsid w:val="00215130"/>
    <w:rsid w:val="002201FC"/>
    <w:rsid w:val="00230002"/>
    <w:rsid w:val="002411EE"/>
    <w:rsid w:val="00244C9A"/>
    <w:rsid w:val="00247216"/>
    <w:rsid w:val="00266700"/>
    <w:rsid w:val="00274477"/>
    <w:rsid w:val="0028270D"/>
    <w:rsid w:val="00282BC5"/>
    <w:rsid w:val="002855EE"/>
    <w:rsid w:val="00287E7C"/>
    <w:rsid w:val="00295D67"/>
    <w:rsid w:val="002A1857"/>
    <w:rsid w:val="002C7F38"/>
    <w:rsid w:val="002D7249"/>
    <w:rsid w:val="002E5878"/>
    <w:rsid w:val="002F4A06"/>
    <w:rsid w:val="0030344E"/>
    <w:rsid w:val="0030628A"/>
    <w:rsid w:val="00326B4C"/>
    <w:rsid w:val="00337B3E"/>
    <w:rsid w:val="0035122B"/>
    <w:rsid w:val="0035248C"/>
    <w:rsid w:val="00353451"/>
    <w:rsid w:val="003534B3"/>
    <w:rsid w:val="003612BE"/>
    <w:rsid w:val="003622DF"/>
    <w:rsid w:val="00365672"/>
    <w:rsid w:val="00370924"/>
    <w:rsid w:val="00371032"/>
    <w:rsid w:val="00371B44"/>
    <w:rsid w:val="00374DD8"/>
    <w:rsid w:val="00383AF6"/>
    <w:rsid w:val="00392447"/>
    <w:rsid w:val="003A25F5"/>
    <w:rsid w:val="003A4F26"/>
    <w:rsid w:val="003A717F"/>
    <w:rsid w:val="003B388B"/>
    <w:rsid w:val="003C02DF"/>
    <w:rsid w:val="003C122B"/>
    <w:rsid w:val="003C2E58"/>
    <w:rsid w:val="003C4713"/>
    <w:rsid w:val="003C5A97"/>
    <w:rsid w:val="003C6A15"/>
    <w:rsid w:val="003C7A04"/>
    <w:rsid w:val="003D3CD6"/>
    <w:rsid w:val="003D546B"/>
    <w:rsid w:val="003D7272"/>
    <w:rsid w:val="003E0B0C"/>
    <w:rsid w:val="003F52B2"/>
    <w:rsid w:val="0040217C"/>
    <w:rsid w:val="00406314"/>
    <w:rsid w:val="00415AA1"/>
    <w:rsid w:val="0041632F"/>
    <w:rsid w:val="00424E78"/>
    <w:rsid w:val="00424FCC"/>
    <w:rsid w:val="00434D9F"/>
    <w:rsid w:val="004353D9"/>
    <w:rsid w:val="00440414"/>
    <w:rsid w:val="00443ED9"/>
    <w:rsid w:val="00452141"/>
    <w:rsid w:val="00455355"/>
    <w:rsid w:val="004558E9"/>
    <w:rsid w:val="0045777E"/>
    <w:rsid w:val="0046554B"/>
    <w:rsid w:val="00481503"/>
    <w:rsid w:val="004853D0"/>
    <w:rsid w:val="004A5452"/>
    <w:rsid w:val="004B3753"/>
    <w:rsid w:val="004B4E01"/>
    <w:rsid w:val="004C31D2"/>
    <w:rsid w:val="004C3D76"/>
    <w:rsid w:val="004D48BC"/>
    <w:rsid w:val="004D4D66"/>
    <w:rsid w:val="004D55C2"/>
    <w:rsid w:val="004D75F7"/>
    <w:rsid w:val="004F0E5C"/>
    <w:rsid w:val="004F58D4"/>
    <w:rsid w:val="004F5A0A"/>
    <w:rsid w:val="00504876"/>
    <w:rsid w:val="00521131"/>
    <w:rsid w:val="00527C0B"/>
    <w:rsid w:val="005303AF"/>
    <w:rsid w:val="005308BD"/>
    <w:rsid w:val="00530CBB"/>
    <w:rsid w:val="005410F6"/>
    <w:rsid w:val="005434DB"/>
    <w:rsid w:val="00543754"/>
    <w:rsid w:val="005521BE"/>
    <w:rsid w:val="0055412D"/>
    <w:rsid w:val="005659D5"/>
    <w:rsid w:val="005729C4"/>
    <w:rsid w:val="00577BC6"/>
    <w:rsid w:val="0059227B"/>
    <w:rsid w:val="005944B6"/>
    <w:rsid w:val="005A2F9C"/>
    <w:rsid w:val="005A6929"/>
    <w:rsid w:val="005B0966"/>
    <w:rsid w:val="005B2070"/>
    <w:rsid w:val="005B2825"/>
    <w:rsid w:val="005B7623"/>
    <w:rsid w:val="005B795D"/>
    <w:rsid w:val="005C13B2"/>
    <w:rsid w:val="005C3DD2"/>
    <w:rsid w:val="005C4165"/>
    <w:rsid w:val="005C68BC"/>
    <w:rsid w:val="005D07A3"/>
    <w:rsid w:val="005D4A51"/>
    <w:rsid w:val="005D694F"/>
    <w:rsid w:val="005F02A5"/>
    <w:rsid w:val="00605CAB"/>
    <w:rsid w:val="00610508"/>
    <w:rsid w:val="00612333"/>
    <w:rsid w:val="00613820"/>
    <w:rsid w:val="006228FA"/>
    <w:rsid w:val="00623E43"/>
    <w:rsid w:val="00630113"/>
    <w:rsid w:val="006438A3"/>
    <w:rsid w:val="00645C90"/>
    <w:rsid w:val="00650530"/>
    <w:rsid w:val="00652248"/>
    <w:rsid w:val="00657B80"/>
    <w:rsid w:val="00657FD0"/>
    <w:rsid w:val="006604FD"/>
    <w:rsid w:val="00662477"/>
    <w:rsid w:val="00664BB8"/>
    <w:rsid w:val="006746AE"/>
    <w:rsid w:val="00675B3C"/>
    <w:rsid w:val="0069495C"/>
    <w:rsid w:val="006B23F7"/>
    <w:rsid w:val="006C3E2A"/>
    <w:rsid w:val="006C762A"/>
    <w:rsid w:val="006D067E"/>
    <w:rsid w:val="006D340A"/>
    <w:rsid w:val="006D79EF"/>
    <w:rsid w:val="006F1972"/>
    <w:rsid w:val="006F1C8E"/>
    <w:rsid w:val="006F2E99"/>
    <w:rsid w:val="006F3E8B"/>
    <w:rsid w:val="00700720"/>
    <w:rsid w:val="007104FE"/>
    <w:rsid w:val="00715A1D"/>
    <w:rsid w:val="00723880"/>
    <w:rsid w:val="0073006F"/>
    <w:rsid w:val="007347C3"/>
    <w:rsid w:val="00746C9B"/>
    <w:rsid w:val="00754650"/>
    <w:rsid w:val="00755057"/>
    <w:rsid w:val="00760BB0"/>
    <w:rsid w:val="0076157A"/>
    <w:rsid w:val="007668FA"/>
    <w:rsid w:val="00772E45"/>
    <w:rsid w:val="0077763D"/>
    <w:rsid w:val="00777855"/>
    <w:rsid w:val="00784593"/>
    <w:rsid w:val="0079047F"/>
    <w:rsid w:val="007962F9"/>
    <w:rsid w:val="007A00EF"/>
    <w:rsid w:val="007B1513"/>
    <w:rsid w:val="007B19EA"/>
    <w:rsid w:val="007C0A2D"/>
    <w:rsid w:val="007C2612"/>
    <w:rsid w:val="007C27B0"/>
    <w:rsid w:val="007C4DC6"/>
    <w:rsid w:val="007D13BF"/>
    <w:rsid w:val="007D705E"/>
    <w:rsid w:val="007D75D7"/>
    <w:rsid w:val="007E1D8E"/>
    <w:rsid w:val="007F300B"/>
    <w:rsid w:val="008001BA"/>
    <w:rsid w:val="008014C3"/>
    <w:rsid w:val="00812587"/>
    <w:rsid w:val="008136B0"/>
    <w:rsid w:val="00814867"/>
    <w:rsid w:val="008173EE"/>
    <w:rsid w:val="00835821"/>
    <w:rsid w:val="00850812"/>
    <w:rsid w:val="00853F19"/>
    <w:rsid w:val="00856D06"/>
    <w:rsid w:val="00865540"/>
    <w:rsid w:val="008726A7"/>
    <w:rsid w:val="008737B5"/>
    <w:rsid w:val="00876B9A"/>
    <w:rsid w:val="00886CBD"/>
    <w:rsid w:val="0089128E"/>
    <w:rsid w:val="008933BF"/>
    <w:rsid w:val="008A10C4"/>
    <w:rsid w:val="008B0248"/>
    <w:rsid w:val="008B4608"/>
    <w:rsid w:val="008B7826"/>
    <w:rsid w:val="008C4476"/>
    <w:rsid w:val="008D191D"/>
    <w:rsid w:val="008D2966"/>
    <w:rsid w:val="008D3932"/>
    <w:rsid w:val="008E0FB1"/>
    <w:rsid w:val="008E264A"/>
    <w:rsid w:val="008E33D1"/>
    <w:rsid w:val="008E4599"/>
    <w:rsid w:val="008F1824"/>
    <w:rsid w:val="008F299C"/>
    <w:rsid w:val="008F3000"/>
    <w:rsid w:val="008F3C0A"/>
    <w:rsid w:val="008F5F33"/>
    <w:rsid w:val="0091046A"/>
    <w:rsid w:val="00912C7E"/>
    <w:rsid w:val="00921498"/>
    <w:rsid w:val="00921A17"/>
    <w:rsid w:val="00924155"/>
    <w:rsid w:val="00926ABD"/>
    <w:rsid w:val="00947F4E"/>
    <w:rsid w:val="00950961"/>
    <w:rsid w:val="00951E65"/>
    <w:rsid w:val="00966D47"/>
    <w:rsid w:val="009744F2"/>
    <w:rsid w:val="0098389B"/>
    <w:rsid w:val="00992312"/>
    <w:rsid w:val="009A45F7"/>
    <w:rsid w:val="009A5948"/>
    <w:rsid w:val="009A6166"/>
    <w:rsid w:val="009B340F"/>
    <w:rsid w:val="009C0DED"/>
    <w:rsid w:val="009D069D"/>
    <w:rsid w:val="009D4E77"/>
    <w:rsid w:val="009D4F95"/>
    <w:rsid w:val="009E23AB"/>
    <w:rsid w:val="00A004B4"/>
    <w:rsid w:val="00A019D8"/>
    <w:rsid w:val="00A0406F"/>
    <w:rsid w:val="00A05C6F"/>
    <w:rsid w:val="00A075E4"/>
    <w:rsid w:val="00A20ED6"/>
    <w:rsid w:val="00A27434"/>
    <w:rsid w:val="00A37D7F"/>
    <w:rsid w:val="00A439A9"/>
    <w:rsid w:val="00A46410"/>
    <w:rsid w:val="00A53181"/>
    <w:rsid w:val="00A54982"/>
    <w:rsid w:val="00A57688"/>
    <w:rsid w:val="00A612BF"/>
    <w:rsid w:val="00A6313B"/>
    <w:rsid w:val="00A647F1"/>
    <w:rsid w:val="00A70FEA"/>
    <w:rsid w:val="00A77290"/>
    <w:rsid w:val="00A842E9"/>
    <w:rsid w:val="00A84A94"/>
    <w:rsid w:val="00AA3063"/>
    <w:rsid w:val="00AA5F12"/>
    <w:rsid w:val="00AB32C2"/>
    <w:rsid w:val="00AB62C9"/>
    <w:rsid w:val="00AC1CE4"/>
    <w:rsid w:val="00AC7FCA"/>
    <w:rsid w:val="00AD02C0"/>
    <w:rsid w:val="00AD1DAA"/>
    <w:rsid w:val="00AD58B4"/>
    <w:rsid w:val="00AF1E23"/>
    <w:rsid w:val="00AF7F81"/>
    <w:rsid w:val="00B01770"/>
    <w:rsid w:val="00B01AFF"/>
    <w:rsid w:val="00B03CB5"/>
    <w:rsid w:val="00B05CC7"/>
    <w:rsid w:val="00B10295"/>
    <w:rsid w:val="00B17F89"/>
    <w:rsid w:val="00B22D44"/>
    <w:rsid w:val="00B27E39"/>
    <w:rsid w:val="00B348C1"/>
    <w:rsid w:val="00B350D8"/>
    <w:rsid w:val="00B412E2"/>
    <w:rsid w:val="00B45838"/>
    <w:rsid w:val="00B5131C"/>
    <w:rsid w:val="00B535E5"/>
    <w:rsid w:val="00B62FB4"/>
    <w:rsid w:val="00B70350"/>
    <w:rsid w:val="00B72329"/>
    <w:rsid w:val="00B76763"/>
    <w:rsid w:val="00B7732B"/>
    <w:rsid w:val="00B81F7F"/>
    <w:rsid w:val="00B8227B"/>
    <w:rsid w:val="00B879F0"/>
    <w:rsid w:val="00B942CC"/>
    <w:rsid w:val="00B95ED6"/>
    <w:rsid w:val="00BA2EA8"/>
    <w:rsid w:val="00BB306A"/>
    <w:rsid w:val="00BB32E0"/>
    <w:rsid w:val="00BB57A3"/>
    <w:rsid w:val="00BC25AA"/>
    <w:rsid w:val="00BC306E"/>
    <w:rsid w:val="00BC376B"/>
    <w:rsid w:val="00BC411A"/>
    <w:rsid w:val="00BC5BB5"/>
    <w:rsid w:val="00BD2403"/>
    <w:rsid w:val="00BD3804"/>
    <w:rsid w:val="00BE1AD3"/>
    <w:rsid w:val="00BE55EC"/>
    <w:rsid w:val="00BE70A5"/>
    <w:rsid w:val="00BF4282"/>
    <w:rsid w:val="00BF682E"/>
    <w:rsid w:val="00C0160C"/>
    <w:rsid w:val="00C022E3"/>
    <w:rsid w:val="00C06E30"/>
    <w:rsid w:val="00C13318"/>
    <w:rsid w:val="00C22D17"/>
    <w:rsid w:val="00C261B6"/>
    <w:rsid w:val="00C26BB2"/>
    <w:rsid w:val="00C30C26"/>
    <w:rsid w:val="00C372DA"/>
    <w:rsid w:val="00C450B4"/>
    <w:rsid w:val="00C4712D"/>
    <w:rsid w:val="00C52E9A"/>
    <w:rsid w:val="00C555C9"/>
    <w:rsid w:val="00C56D53"/>
    <w:rsid w:val="00C6565F"/>
    <w:rsid w:val="00C73D3A"/>
    <w:rsid w:val="00C760F5"/>
    <w:rsid w:val="00C76CFA"/>
    <w:rsid w:val="00C94F55"/>
    <w:rsid w:val="00CA2AC8"/>
    <w:rsid w:val="00CA4120"/>
    <w:rsid w:val="00CA7D62"/>
    <w:rsid w:val="00CB07A8"/>
    <w:rsid w:val="00CB36C3"/>
    <w:rsid w:val="00CD4A57"/>
    <w:rsid w:val="00CE5DC7"/>
    <w:rsid w:val="00CF5B75"/>
    <w:rsid w:val="00CF60D3"/>
    <w:rsid w:val="00CF6438"/>
    <w:rsid w:val="00CF6920"/>
    <w:rsid w:val="00D051D6"/>
    <w:rsid w:val="00D121DF"/>
    <w:rsid w:val="00D146F1"/>
    <w:rsid w:val="00D16BB7"/>
    <w:rsid w:val="00D17E4F"/>
    <w:rsid w:val="00D23853"/>
    <w:rsid w:val="00D240B8"/>
    <w:rsid w:val="00D33604"/>
    <w:rsid w:val="00D35C18"/>
    <w:rsid w:val="00D366C4"/>
    <w:rsid w:val="00D37B08"/>
    <w:rsid w:val="00D41590"/>
    <w:rsid w:val="00D436BD"/>
    <w:rsid w:val="00D437FF"/>
    <w:rsid w:val="00D5130C"/>
    <w:rsid w:val="00D62265"/>
    <w:rsid w:val="00D67EDA"/>
    <w:rsid w:val="00D73770"/>
    <w:rsid w:val="00D8512E"/>
    <w:rsid w:val="00D90244"/>
    <w:rsid w:val="00DA1E58"/>
    <w:rsid w:val="00DA57EC"/>
    <w:rsid w:val="00DB75B8"/>
    <w:rsid w:val="00DC1055"/>
    <w:rsid w:val="00DC1396"/>
    <w:rsid w:val="00DE4EF2"/>
    <w:rsid w:val="00DE5BDE"/>
    <w:rsid w:val="00DE7EBE"/>
    <w:rsid w:val="00DF02AF"/>
    <w:rsid w:val="00DF0F93"/>
    <w:rsid w:val="00DF295A"/>
    <w:rsid w:val="00DF2C0E"/>
    <w:rsid w:val="00E04DB6"/>
    <w:rsid w:val="00E05880"/>
    <w:rsid w:val="00E06D81"/>
    <w:rsid w:val="00E06FFB"/>
    <w:rsid w:val="00E11480"/>
    <w:rsid w:val="00E202E7"/>
    <w:rsid w:val="00E27799"/>
    <w:rsid w:val="00E30155"/>
    <w:rsid w:val="00E67ABE"/>
    <w:rsid w:val="00E70157"/>
    <w:rsid w:val="00E70E16"/>
    <w:rsid w:val="00E74AF9"/>
    <w:rsid w:val="00E810CD"/>
    <w:rsid w:val="00E8526B"/>
    <w:rsid w:val="00E91FE1"/>
    <w:rsid w:val="00EA5E95"/>
    <w:rsid w:val="00EB68D7"/>
    <w:rsid w:val="00EC0C06"/>
    <w:rsid w:val="00EC0E51"/>
    <w:rsid w:val="00ED1404"/>
    <w:rsid w:val="00ED449C"/>
    <w:rsid w:val="00ED4954"/>
    <w:rsid w:val="00ED5A43"/>
    <w:rsid w:val="00ED7960"/>
    <w:rsid w:val="00EE0943"/>
    <w:rsid w:val="00EE33A2"/>
    <w:rsid w:val="00EE62C9"/>
    <w:rsid w:val="00EE7BF5"/>
    <w:rsid w:val="00F068F4"/>
    <w:rsid w:val="00F06D7D"/>
    <w:rsid w:val="00F07C68"/>
    <w:rsid w:val="00F12576"/>
    <w:rsid w:val="00F128DD"/>
    <w:rsid w:val="00F12986"/>
    <w:rsid w:val="00F158F4"/>
    <w:rsid w:val="00F1697A"/>
    <w:rsid w:val="00F22628"/>
    <w:rsid w:val="00F250A6"/>
    <w:rsid w:val="00F31E7D"/>
    <w:rsid w:val="00F47C3E"/>
    <w:rsid w:val="00F526B6"/>
    <w:rsid w:val="00F548BA"/>
    <w:rsid w:val="00F67A1C"/>
    <w:rsid w:val="00F82C5B"/>
    <w:rsid w:val="00F85325"/>
    <w:rsid w:val="00F8555F"/>
    <w:rsid w:val="00F86A0D"/>
    <w:rsid w:val="00F94B40"/>
    <w:rsid w:val="00F96CF2"/>
    <w:rsid w:val="00F97008"/>
    <w:rsid w:val="00FA3119"/>
    <w:rsid w:val="00FB0B3F"/>
    <w:rsid w:val="00FB159D"/>
    <w:rsid w:val="00FB20C3"/>
    <w:rsid w:val="00FB3E36"/>
    <w:rsid w:val="00FB4BC2"/>
    <w:rsid w:val="00FE282B"/>
    <w:rsid w:val="00FE6F70"/>
    <w:rsid w:val="00FF0CE5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F5B7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F1697A"/>
    <w:rPr>
      <w:rFonts w:ascii="Times New Roman" w:hAnsi="Times New Roman"/>
      <w:lang w:eastAsia="en-US"/>
    </w:rPr>
  </w:style>
  <w:style w:type="character" w:customStyle="1" w:styleId="EXCar">
    <w:name w:val="EX Car"/>
    <w:locked/>
    <w:rsid w:val="00EC0C06"/>
    <w:rPr>
      <w:lang w:eastAsia="en-US"/>
    </w:rPr>
  </w:style>
  <w:style w:type="character" w:customStyle="1" w:styleId="B1Char">
    <w:name w:val="B1 Char"/>
    <w:link w:val="B1"/>
    <w:qFormat/>
    <w:rsid w:val="00A0406F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D436B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D436BD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436BD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19199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172B6-685F-4548-87DE-0EF4F453E6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3</Pages>
  <Words>696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4442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71</cp:revision>
  <cp:lastPrinted>1899-12-31T23:00:00Z</cp:lastPrinted>
  <dcterms:created xsi:type="dcterms:W3CDTF">2025-03-27T15:55:00Z</dcterms:created>
  <dcterms:modified xsi:type="dcterms:W3CDTF">2025-03-28T15:38:00Z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